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D15BA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4"/>
          <w:szCs w:val="24"/>
        </w:rPr>
      </w:pPr>
    </w:p>
    <w:p w:rsidR="001C2BEB" w:rsidRDefault="001C2BEB" w:rsidP="00D15B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sz w:val="24"/>
          <w:szCs w:val="24"/>
        </w:rPr>
      </w:pPr>
    </w:p>
    <w:p w:rsidR="001C2BEB" w:rsidRDefault="001C2BEB" w:rsidP="00D15B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sz w:val="24"/>
          <w:szCs w:val="24"/>
        </w:rPr>
      </w:pPr>
    </w:p>
    <w:p w:rsidR="00132FF5" w:rsidRDefault="00132FF5" w:rsidP="00D15B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132FF5" w:rsidRDefault="00132FF5" w:rsidP="00D15B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</w:p>
    <w:p w:rsidR="00E43C23" w:rsidRPr="00D15BA1" w:rsidRDefault="00132FF5" w:rsidP="00D15B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Интеллектуальный клуб</w:t>
      </w:r>
      <w:r w:rsidR="00D15BA1">
        <w:rPr>
          <w:b/>
          <w:sz w:val="24"/>
          <w:szCs w:val="24"/>
        </w:rPr>
        <w:t xml:space="preserve"> </w:t>
      </w:r>
      <w:r w:rsidR="00E43C23">
        <w:rPr>
          <w:b/>
          <w:szCs w:val="28"/>
        </w:rPr>
        <w:t>«ГЛОБУС»</w:t>
      </w:r>
    </w:p>
    <w:p w:rsidR="00584406" w:rsidRDefault="003C7BE0" w:rsidP="00D15BA1">
      <w:pPr>
        <w:spacing w:after="0"/>
        <w:jc w:val="center"/>
        <w:rPr>
          <w:b/>
          <w:sz w:val="24"/>
          <w:szCs w:val="24"/>
        </w:rPr>
      </w:pPr>
      <w:r w:rsidRPr="00D15BA1">
        <w:rPr>
          <w:b/>
          <w:sz w:val="24"/>
          <w:szCs w:val="24"/>
        </w:rPr>
        <w:t>10-11</w:t>
      </w:r>
      <w:r w:rsidR="00132FF5" w:rsidRPr="00D15BA1">
        <w:rPr>
          <w:b/>
          <w:sz w:val="24"/>
          <w:szCs w:val="24"/>
        </w:rPr>
        <w:t xml:space="preserve"> классы</w:t>
      </w:r>
    </w:p>
    <w:p w:rsidR="00D15BA1" w:rsidRPr="00D15BA1" w:rsidRDefault="00D15BA1" w:rsidP="00D15BA1">
      <w:pPr>
        <w:spacing w:after="0"/>
        <w:jc w:val="center"/>
        <w:rPr>
          <w:b/>
          <w:i/>
          <w:sz w:val="24"/>
          <w:szCs w:val="24"/>
        </w:rPr>
      </w:pPr>
      <w:r w:rsidRPr="00D15BA1">
        <w:rPr>
          <w:b/>
          <w:i/>
          <w:sz w:val="24"/>
          <w:szCs w:val="24"/>
        </w:rPr>
        <w:t>(является частью раздела 2.</w:t>
      </w:r>
      <w:proofErr w:type="gramStart"/>
      <w:r w:rsidRPr="00D15BA1">
        <w:rPr>
          <w:b/>
          <w:i/>
          <w:sz w:val="24"/>
          <w:szCs w:val="24"/>
        </w:rPr>
        <w:t>2.ООП</w:t>
      </w:r>
      <w:proofErr w:type="gramEnd"/>
      <w:r w:rsidRPr="00D15BA1">
        <w:rPr>
          <w:b/>
          <w:i/>
          <w:sz w:val="24"/>
          <w:szCs w:val="24"/>
        </w:rPr>
        <w:t xml:space="preserve"> СОО)</w:t>
      </w: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1C2BEB" w:rsidRDefault="001C2BEB" w:rsidP="001C2BEB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Иванова Наталья Валентиновна</w:t>
      </w:r>
      <w:r w:rsidR="00E77AC5">
        <w:rPr>
          <w:sz w:val="24"/>
          <w:szCs w:val="24"/>
        </w:rPr>
        <w:t>,</w:t>
      </w:r>
    </w:p>
    <w:p w:rsidR="00E77AC5" w:rsidRDefault="00E77AC5" w:rsidP="001C2BEB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географии</w:t>
      </w: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E33CA7" w:rsidRDefault="00E33CA7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43C23" w:rsidRDefault="00E43C23" w:rsidP="00E43C23">
      <w:pPr>
        <w:jc w:val="center"/>
        <w:rPr>
          <w:i/>
          <w:sz w:val="24"/>
          <w:szCs w:val="24"/>
        </w:rPr>
      </w:pPr>
      <w:r w:rsidRPr="00E33CA7">
        <w:rPr>
          <w:sz w:val="24"/>
          <w:szCs w:val="24"/>
        </w:rPr>
        <w:t xml:space="preserve">Новосибирск </w:t>
      </w:r>
      <w:r w:rsidRPr="00E33CA7">
        <w:rPr>
          <w:i/>
          <w:sz w:val="24"/>
          <w:szCs w:val="24"/>
        </w:rPr>
        <w:t>20</w:t>
      </w:r>
      <w:r w:rsidR="00900C21">
        <w:rPr>
          <w:i/>
          <w:sz w:val="24"/>
          <w:szCs w:val="24"/>
        </w:rPr>
        <w:t>20</w:t>
      </w:r>
    </w:p>
    <w:p w:rsidR="001C2BEB" w:rsidRDefault="001C2BEB">
      <w:pPr>
        <w:spacing w:after="160" w:line="259" w:lineRule="auto"/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B501C" w:rsidRPr="00DB0E49" w:rsidRDefault="00877286" w:rsidP="00E77AC5">
      <w:pPr>
        <w:spacing w:after="0" w:line="240" w:lineRule="atLeast"/>
        <w:ind w:right="3"/>
        <w:rPr>
          <w:sz w:val="24"/>
          <w:szCs w:val="24"/>
        </w:rPr>
      </w:pPr>
      <w:r w:rsidRPr="00DB0E49">
        <w:rPr>
          <w:sz w:val="24"/>
          <w:szCs w:val="24"/>
        </w:rPr>
        <w:lastRenderedPageBreak/>
        <w:t>Предметный кружок в области географии «</w:t>
      </w:r>
      <w:r w:rsidR="00900C21" w:rsidRPr="00DB0E49">
        <w:rPr>
          <w:sz w:val="24"/>
          <w:szCs w:val="24"/>
        </w:rPr>
        <w:t>Глобус» рассчитан</w:t>
      </w:r>
      <w:r w:rsidR="00E438BD">
        <w:rPr>
          <w:sz w:val="24"/>
          <w:szCs w:val="24"/>
        </w:rPr>
        <w:t xml:space="preserve"> на 70 часов (1 час в неделю)</w:t>
      </w:r>
      <w:r w:rsidRPr="00DB0E49">
        <w:rPr>
          <w:sz w:val="24"/>
          <w:szCs w:val="24"/>
        </w:rPr>
        <w:t xml:space="preserve"> </w:t>
      </w:r>
      <w:r w:rsidR="00E438BD">
        <w:rPr>
          <w:sz w:val="24"/>
          <w:szCs w:val="24"/>
        </w:rPr>
        <w:t>в 10 классах- 36 часов, в 11 классах – 34 часа.</w:t>
      </w:r>
    </w:p>
    <w:p w:rsidR="00CD47B9" w:rsidRPr="00E43C23" w:rsidRDefault="00CD47B9" w:rsidP="001C2BEB">
      <w:pPr>
        <w:pStyle w:val="1"/>
        <w:spacing w:after="0" w:line="240" w:lineRule="atLeast"/>
        <w:ind w:left="0" w:firstLine="0"/>
        <w:rPr>
          <w:sz w:val="24"/>
          <w:szCs w:val="24"/>
        </w:rPr>
      </w:pP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lastRenderedPageBreak/>
        <w:t>различать способ и результат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lastRenderedPageBreak/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Pr="00E43C23" w:rsidRDefault="00FE6710" w:rsidP="00E43C23">
      <w:pPr>
        <w:spacing w:after="0" w:line="240" w:lineRule="atLeast"/>
        <w:ind w:left="0" w:firstLine="709"/>
        <w:jc w:val="left"/>
        <w:rPr>
          <w:sz w:val="24"/>
          <w:szCs w:val="24"/>
        </w:rPr>
      </w:pPr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Default="00877286" w:rsidP="00E43C23">
      <w:pPr>
        <w:pStyle w:val="1"/>
        <w:spacing w:after="0" w:line="240" w:lineRule="atLeast"/>
        <w:ind w:left="1434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II. Содержание работы </w:t>
      </w:r>
      <w:r w:rsidR="00FF7A00" w:rsidRPr="00E43C23">
        <w:rPr>
          <w:sz w:val="24"/>
          <w:szCs w:val="24"/>
        </w:rPr>
        <w:t xml:space="preserve">интеллектуального </w:t>
      </w:r>
      <w:r w:rsidRPr="00E43C23">
        <w:rPr>
          <w:sz w:val="24"/>
          <w:szCs w:val="24"/>
        </w:rPr>
        <w:t>кружка</w:t>
      </w:r>
      <w:r w:rsidR="00A66419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«</w:t>
      </w:r>
      <w:r w:rsidR="00A233BF" w:rsidRPr="00E43C23">
        <w:rPr>
          <w:sz w:val="24"/>
          <w:szCs w:val="24"/>
        </w:rPr>
        <w:t>Глобус</w:t>
      </w:r>
      <w:r w:rsidRPr="00E43C23">
        <w:rPr>
          <w:sz w:val="24"/>
          <w:szCs w:val="24"/>
        </w:rPr>
        <w:t xml:space="preserve">» 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Россия на карте мира.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Pr="00854FF3">
        <w:rPr>
          <w:b/>
          <w:i/>
          <w:sz w:val="24"/>
          <w:szCs w:val="24"/>
        </w:rPr>
        <w:t xml:space="preserve"> </w:t>
      </w:r>
      <w:r w:rsidRPr="00B70A2F">
        <w:rPr>
          <w:sz w:val="24"/>
          <w:szCs w:val="24"/>
        </w:rPr>
        <w:t>Государственная территория России. Особенности географического положения России</w:t>
      </w:r>
      <w:r>
        <w:rPr>
          <w:sz w:val="24"/>
          <w:szCs w:val="24"/>
        </w:rPr>
        <w:t xml:space="preserve">. </w:t>
      </w:r>
      <w:r w:rsidRPr="00854FF3">
        <w:rPr>
          <w:sz w:val="24"/>
          <w:szCs w:val="24"/>
        </w:rPr>
        <w:t>Границы России.</w:t>
      </w:r>
      <w:r w:rsidRPr="00B70A2F">
        <w:rPr>
          <w:sz w:val="24"/>
          <w:szCs w:val="24"/>
        </w:rPr>
        <w:t xml:space="preserve"> Россия на карте часовых поясов. Формирование и освоение государственной территории России. </w:t>
      </w:r>
      <w:r w:rsidR="00C3610D">
        <w:rPr>
          <w:sz w:val="24"/>
          <w:szCs w:val="24"/>
        </w:rPr>
        <w:t>Новосибирская область на карте России.</w:t>
      </w:r>
    </w:p>
    <w:p w:rsidR="009B501C" w:rsidRDefault="006C6C0F" w:rsidP="00854FF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Природные ресурсы.</w:t>
      </w:r>
    </w:p>
    <w:p w:rsidR="006C6C0F" w:rsidRPr="006C6C0F" w:rsidRDefault="006C6C0F" w:rsidP="00854FF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Минеральные ресурсы. Агроклиматические ресурсы. Водные ресурсы. Почвенно-земельные ресурсы. Биологические ресурсы. Рекреационные ресурсы.</w:t>
      </w:r>
      <w:r w:rsidR="00471506">
        <w:rPr>
          <w:sz w:val="24"/>
          <w:szCs w:val="24"/>
        </w:rPr>
        <w:t xml:space="preserve"> Природные ресурсы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b/>
          <w:sz w:val="24"/>
          <w:szCs w:val="24"/>
        </w:rPr>
        <w:t>Население</w:t>
      </w:r>
      <w:r>
        <w:rPr>
          <w:sz w:val="24"/>
          <w:szCs w:val="24"/>
        </w:rPr>
        <w:t>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История заселения. Плотность расселения. Городское и сельское население. Трудовые ресурсы. Народы. Народные традиции и обычаи. Гербы городов России.</w:t>
      </w:r>
      <w:r w:rsidR="00471506">
        <w:rPr>
          <w:sz w:val="24"/>
          <w:szCs w:val="24"/>
        </w:rPr>
        <w:t xml:space="preserve"> Население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Хозяйство.</w:t>
      </w:r>
    </w:p>
    <w:p w:rsid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Промышленность. АПК. Транспорт. Сфера обслуживания. Рекреационное хозяйство. Внешнеэкономические связи.</w:t>
      </w:r>
      <w:r w:rsidR="00471506">
        <w:rPr>
          <w:sz w:val="24"/>
          <w:szCs w:val="24"/>
        </w:rPr>
        <w:t xml:space="preserve"> Хозяйство Новосибирской области.</w:t>
      </w:r>
    </w:p>
    <w:p w:rsidR="006C6C0F" w:rsidRDefault="001007AA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="00471506">
        <w:rPr>
          <w:b/>
          <w:sz w:val="24"/>
          <w:szCs w:val="24"/>
        </w:rPr>
        <w:t>-территориальное устройство</w:t>
      </w:r>
      <w:r w:rsidR="006C6C0F" w:rsidRPr="006C6C0F">
        <w:rPr>
          <w:b/>
          <w:sz w:val="24"/>
          <w:szCs w:val="24"/>
        </w:rPr>
        <w:t xml:space="preserve"> Российской Федерации</w:t>
      </w:r>
      <w:r w:rsidR="006C6C0F">
        <w:rPr>
          <w:sz w:val="24"/>
          <w:szCs w:val="24"/>
        </w:rPr>
        <w:t>.</w:t>
      </w:r>
    </w:p>
    <w:p w:rsidR="006C6C0F" w:rsidRDefault="00471506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471506">
        <w:rPr>
          <w:sz w:val="24"/>
          <w:szCs w:val="24"/>
        </w:rPr>
        <w:t xml:space="preserve"> Субъекты РФ. Экономические районы РФ. </w:t>
      </w:r>
      <w:r w:rsidR="006C6C0F" w:rsidRPr="00471506">
        <w:rPr>
          <w:sz w:val="24"/>
          <w:szCs w:val="24"/>
        </w:rPr>
        <w:t>Европейский Север</w:t>
      </w:r>
      <w:r w:rsidR="006C6C0F" w:rsidRPr="006C6C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Центральная Россия.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Европейский Юг.</w:t>
      </w:r>
      <w:r w:rsidRPr="00471506">
        <w:rPr>
          <w:sz w:val="24"/>
          <w:szCs w:val="24"/>
        </w:rPr>
        <w:t xml:space="preserve"> </w:t>
      </w:r>
      <w:r>
        <w:rPr>
          <w:sz w:val="24"/>
          <w:szCs w:val="24"/>
        </w:rPr>
        <w:t>Поволжье.</w:t>
      </w:r>
      <w:r w:rsidR="006C6C0F">
        <w:rPr>
          <w:sz w:val="24"/>
          <w:szCs w:val="24"/>
        </w:rPr>
        <w:t xml:space="preserve"> Урал</w:t>
      </w:r>
      <w:r>
        <w:rPr>
          <w:sz w:val="24"/>
          <w:szCs w:val="24"/>
        </w:rPr>
        <w:t xml:space="preserve">. Западная Сибирь. Восточная Сибирь. Дальний Восток. </w:t>
      </w:r>
      <w:r w:rsidR="002D34D9">
        <w:rPr>
          <w:sz w:val="24"/>
          <w:szCs w:val="24"/>
        </w:rPr>
        <w:t xml:space="preserve"> Состав </w:t>
      </w:r>
      <w:r>
        <w:rPr>
          <w:sz w:val="24"/>
          <w:szCs w:val="24"/>
        </w:rPr>
        <w:t>Новосибирск</w:t>
      </w:r>
      <w:r w:rsidR="002D34D9">
        <w:rPr>
          <w:sz w:val="24"/>
          <w:szCs w:val="24"/>
        </w:rPr>
        <w:t>ой</w:t>
      </w:r>
      <w:r>
        <w:rPr>
          <w:sz w:val="24"/>
          <w:szCs w:val="24"/>
        </w:rPr>
        <w:t xml:space="preserve"> област</w:t>
      </w:r>
      <w:r w:rsidR="002D34D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C6C0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Экологические проблемы.</w:t>
      </w:r>
    </w:p>
    <w:p w:rsidR="009B501C" w:rsidRDefault="006C6C0F" w:rsidP="003C7BE0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Экологические проблемы. Пути решения.</w:t>
      </w:r>
      <w:r w:rsidR="00471506">
        <w:rPr>
          <w:sz w:val="24"/>
          <w:szCs w:val="24"/>
        </w:rPr>
        <w:t xml:space="preserve"> Экологические проблемы Новосибирской области.</w:t>
      </w:r>
    </w:p>
    <w:p w:rsidR="00391C4E" w:rsidRDefault="00391C4E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Виды универсальных учебных действий, формируемые у учащихся: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Познавательные (ПУУД</w:t>
      </w:r>
      <w:r w:rsidRPr="00E43C23">
        <w:rPr>
          <w:sz w:val="24"/>
          <w:szCs w:val="24"/>
        </w:rPr>
        <w:t>): умения поиска и отбора необходимой информации, умения первичной обработки информации, умения творческой переработки текста;</w:t>
      </w:r>
      <w:r w:rsidR="009B501C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картографические умения; умения представления информации в виде презентации</w:t>
      </w:r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Регулятивные (РУУД):</w:t>
      </w:r>
      <w:r w:rsidRPr="00E43C23">
        <w:rPr>
          <w:sz w:val="24"/>
          <w:szCs w:val="24"/>
        </w:rPr>
        <w:t xml:space="preserve"> умения целеполагания, планирования, рефлексии, </w:t>
      </w:r>
      <w:proofErr w:type="spellStart"/>
      <w:r w:rsidRPr="00E43C23">
        <w:rPr>
          <w:sz w:val="24"/>
          <w:szCs w:val="24"/>
        </w:rPr>
        <w:t>самооценивания</w:t>
      </w:r>
      <w:proofErr w:type="spellEnd"/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Коммуникативные УУД (КУУД</w:t>
      </w:r>
      <w:r w:rsidRPr="00E43C23">
        <w:rPr>
          <w:sz w:val="24"/>
          <w:szCs w:val="24"/>
        </w:rPr>
        <w:t>): умения публичного выступления, умения вступления в диалог, аргументация своей точки зрения, умения общения в группе</w:t>
      </w:r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Личностные УУД (ЛУУД):</w:t>
      </w:r>
      <w:r w:rsidRPr="00E43C23">
        <w:rPr>
          <w:sz w:val="24"/>
          <w:szCs w:val="24"/>
        </w:rPr>
        <w:t xml:space="preserve"> осознание личностного значения изучаемой темы, формирование адекватной самооценки. </w:t>
      </w:r>
    </w:p>
    <w:p w:rsidR="00FE6710" w:rsidRPr="00E43C23" w:rsidRDefault="00FE6710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Формы организации и виды деятельности: </w:t>
      </w:r>
    </w:p>
    <w:p w:rsidR="00FE6710" w:rsidRPr="00E43C23" w:rsidRDefault="00877286" w:rsidP="00E43C23">
      <w:pPr>
        <w:spacing w:after="0" w:line="240" w:lineRule="atLeast"/>
        <w:ind w:left="284" w:right="155" w:firstLine="709"/>
        <w:rPr>
          <w:sz w:val="24"/>
          <w:szCs w:val="24"/>
        </w:rPr>
      </w:pPr>
      <w:r w:rsidRPr="00E43C23">
        <w:rPr>
          <w:sz w:val="24"/>
          <w:szCs w:val="24"/>
        </w:rPr>
        <w:t>По периодичности проведения формы внеклассной работы объединяются в две классификационные группы: эпизодические и систематические. Эпизодические формы представлены олимпиадами, вечерами, викторинами, походами</w:t>
      </w:r>
      <w:r w:rsidR="009073A0">
        <w:rPr>
          <w:sz w:val="24"/>
          <w:szCs w:val="24"/>
        </w:rPr>
        <w:t>, экскурсиями, турнирами, играми.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К систематической форме внеклассной работы по географии относится работа географического кружка.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На заседаниях географического кружка по определённым темам могут быть использованы: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Географические сообщения (краткие устные изложения небольших очерков, рассказов, описания самого разнообразного содержания по географии из литературных газет и журналов). На одном заседании заслушивается и обсуждается не более трёх сообщений.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Географическая информация (от сообщения отличается тем, что излагаются наиболее новые сведения по материалам печати, радио, телевидения, интернет источникам).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Доклады и рефераты по самым разнообразным темам (реферат пишется по одному литературному источнику, а доклад – по нескольким). </w:t>
      </w:r>
    </w:p>
    <w:p w:rsidR="00FE6710" w:rsidRPr="009B501C" w:rsidRDefault="00877286" w:rsidP="00E43C23">
      <w:pPr>
        <w:numPr>
          <w:ilvl w:val="0"/>
          <w:numId w:val="8"/>
        </w:numPr>
        <w:spacing w:after="0" w:line="240" w:lineRule="atLeast"/>
        <w:ind w:left="294" w:right="3" w:firstLine="709"/>
        <w:rPr>
          <w:sz w:val="24"/>
          <w:szCs w:val="24"/>
        </w:rPr>
      </w:pPr>
      <w:r w:rsidRPr="009B501C">
        <w:rPr>
          <w:sz w:val="24"/>
          <w:szCs w:val="24"/>
        </w:rPr>
        <w:t>Географические игры на знание карты, на сообразительность, игры</w:t>
      </w:r>
      <w:r w:rsidR="00FF7A00" w:rsidRPr="009B501C">
        <w:rPr>
          <w:sz w:val="24"/>
          <w:szCs w:val="24"/>
        </w:rPr>
        <w:t xml:space="preserve">, </w:t>
      </w:r>
      <w:r w:rsidRPr="009B501C">
        <w:rPr>
          <w:sz w:val="24"/>
          <w:szCs w:val="24"/>
        </w:rPr>
        <w:t xml:space="preserve">путешествия, географическое лото, вопросы-загадки, викторины. </w:t>
      </w:r>
    </w:p>
    <w:p w:rsidR="00EB78A0" w:rsidRDefault="00EB78A0" w:rsidP="00E43C23">
      <w:pPr>
        <w:spacing w:after="0" w:line="259" w:lineRule="auto"/>
        <w:ind w:left="360" w:firstLine="0"/>
        <w:jc w:val="left"/>
      </w:pPr>
    </w:p>
    <w:p w:rsidR="009B501C" w:rsidRPr="005841BF" w:rsidRDefault="00877286" w:rsidP="003C7BE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>III.</w:t>
      </w:r>
      <w:r w:rsidR="0001241E">
        <w:rPr>
          <w:b/>
          <w:sz w:val="24"/>
          <w:szCs w:val="24"/>
        </w:rPr>
        <w:t xml:space="preserve"> Календарно-т</w:t>
      </w:r>
      <w:r w:rsidR="00E77AC5">
        <w:rPr>
          <w:b/>
          <w:sz w:val="24"/>
          <w:szCs w:val="24"/>
        </w:rPr>
        <w:t>ематическое плани</w:t>
      </w:r>
      <w:r w:rsidR="003C7BE0">
        <w:rPr>
          <w:b/>
          <w:sz w:val="24"/>
          <w:szCs w:val="24"/>
        </w:rPr>
        <w:t>рование</w:t>
      </w:r>
      <w:r w:rsidR="00E77AC5">
        <w:rPr>
          <w:b/>
          <w:sz w:val="24"/>
          <w:szCs w:val="24"/>
        </w:rPr>
        <w:t xml:space="preserve"> 10 класс</w:t>
      </w:r>
      <w:r w:rsidR="00A80A61" w:rsidRPr="005841BF">
        <w:rPr>
          <w:b/>
          <w:sz w:val="24"/>
          <w:szCs w:val="24"/>
        </w:rPr>
        <w:t>.</w:t>
      </w:r>
    </w:p>
    <w:p w:rsidR="003C7BE0" w:rsidRPr="003C7BE0" w:rsidRDefault="003C7BE0" w:rsidP="003C7BE0"/>
    <w:p w:rsidR="005841BF" w:rsidRDefault="005841BF" w:rsidP="009B501C">
      <w:pPr>
        <w:spacing w:after="0" w:line="259" w:lineRule="auto"/>
        <w:ind w:left="0" w:firstLine="0"/>
        <w:jc w:val="left"/>
      </w:pPr>
    </w:p>
    <w:tbl>
      <w:tblPr>
        <w:tblStyle w:val="TableGrid"/>
        <w:tblW w:w="10043" w:type="dxa"/>
        <w:tblInd w:w="313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601"/>
        <w:gridCol w:w="6749"/>
        <w:gridCol w:w="1404"/>
        <w:gridCol w:w="1289"/>
      </w:tblGrid>
      <w:tr w:rsidR="005841BF" w:rsidTr="009073A0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№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Количество</w:t>
            </w:r>
          </w:p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часов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Дата</w:t>
            </w: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на карте мира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Государственная территория России</w:t>
            </w:r>
            <w:r w:rsidR="00B668AD">
              <w:rPr>
                <w:sz w:val="24"/>
                <w:szCs w:val="24"/>
              </w:rPr>
              <w:t>.</w:t>
            </w:r>
            <w:r w:rsidR="00B668AD" w:rsidRPr="00B70A2F">
              <w:rPr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  <w:r w:rsidRPr="00854FF3">
              <w:rPr>
                <w:sz w:val="24"/>
                <w:szCs w:val="24"/>
              </w:rPr>
              <w:t>Границы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6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Формирование и освоение государственной территории России.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 на карте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1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Минеральные ресурсы.</w:t>
            </w:r>
            <w:r w:rsidR="00B668AD" w:rsidRPr="006C6C0F">
              <w:rPr>
                <w:sz w:val="24"/>
                <w:szCs w:val="24"/>
              </w:rPr>
              <w:t xml:space="preserve"> Водные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6C0F">
              <w:rPr>
                <w:sz w:val="24"/>
                <w:szCs w:val="24"/>
              </w:rPr>
              <w:t>Почвенно-земельные ресурсы</w:t>
            </w:r>
            <w:r>
              <w:rPr>
                <w:sz w:val="24"/>
                <w:szCs w:val="24"/>
              </w:rPr>
              <w:t xml:space="preserve">.  </w:t>
            </w:r>
            <w:r w:rsidRPr="006C6C0F">
              <w:rPr>
                <w:sz w:val="24"/>
                <w:szCs w:val="24"/>
              </w:rPr>
              <w:t>Биологические ресурсы</w:t>
            </w:r>
            <w:r w:rsidR="005841BF" w:rsidRPr="006C6C0F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Агроклиматические ресурсы</w:t>
            </w:r>
            <w:r>
              <w:rPr>
                <w:sz w:val="24"/>
                <w:szCs w:val="24"/>
              </w:rPr>
              <w:t xml:space="preserve">. </w:t>
            </w:r>
            <w:r w:rsidRPr="006C6C0F">
              <w:rPr>
                <w:sz w:val="24"/>
                <w:szCs w:val="24"/>
              </w:rPr>
              <w:t>Рекреационные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41462D">
            <w:pPr>
              <w:spacing w:after="0" w:line="240" w:lineRule="atLeast"/>
              <w:ind w:left="220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E77AC5" w:rsidRDefault="005841BF" w:rsidP="002D34D9">
            <w:pPr>
              <w:spacing w:after="0" w:line="259" w:lineRule="auto"/>
              <w:ind w:left="0" w:right="28" w:firstLine="113"/>
              <w:jc w:val="left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1</w:t>
            </w:r>
            <w:r w:rsidR="00B668AD" w:rsidRPr="00E77A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История заселения</w:t>
            </w:r>
            <w:r w:rsidR="00B668AD">
              <w:rPr>
                <w:sz w:val="24"/>
                <w:szCs w:val="24"/>
              </w:rPr>
              <w:t>.</w:t>
            </w:r>
            <w:r w:rsidR="00B668AD" w:rsidRPr="006C6C0F">
              <w:rPr>
                <w:sz w:val="24"/>
                <w:szCs w:val="24"/>
              </w:rPr>
              <w:t xml:space="preserve"> Плотность расселения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Трудовые ресурсы.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Народы</w:t>
            </w:r>
            <w:r>
              <w:rPr>
                <w:sz w:val="24"/>
                <w:szCs w:val="24"/>
              </w:rPr>
              <w:t>.</w:t>
            </w:r>
            <w:r w:rsidRPr="006C6C0F">
              <w:rPr>
                <w:sz w:val="24"/>
                <w:szCs w:val="24"/>
              </w:rPr>
              <w:t xml:space="preserve"> Народные традиции и обычаи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Гербы городов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E77AC5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Default="00E77AC5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Default="00E77AC5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E77AC5" w:rsidTr="00BF3797">
        <w:trPr>
          <w:trHeight w:val="362"/>
        </w:trPr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Календарно-тематическое планирование 11 класс</w:t>
            </w: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68AD" w:rsidRPr="006C6C0F">
              <w:rPr>
                <w:b/>
                <w:sz w:val="24"/>
                <w:szCs w:val="24"/>
              </w:rPr>
              <w:t>Хозяйство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Промышленность. АПК.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Сфера обслуживания.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Рекреационное хозяйство. Внешнеэкономические связи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731882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Административно-территориальное устройство</w:t>
            </w:r>
            <w:r w:rsidRPr="006C6C0F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2D34D9">
            <w:pPr>
              <w:spacing w:after="0" w:line="240" w:lineRule="atLeast"/>
              <w:ind w:left="220" w:firstLine="113"/>
              <w:jc w:val="left"/>
              <w:rPr>
                <w:b/>
                <w:sz w:val="24"/>
                <w:szCs w:val="24"/>
              </w:rPr>
            </w:pPr>
            <w:r w:rsidRPr="00471506">
              <w:rPr>
                <w:sz w:val="24"/>
                <w:szCs w:val="24"/>
              </w:rPr>
              <w:t>Субъекты РФ. Экономические районы РФ.</w:t>
            </w:r>
            <w:r>
              <w:rPr>
                <w:sz w:val="24"/>
                <w:szCs w:val="24"/>
              </w:rPr>
              <w:t xml:space="preserve"> </w:t>
            </w:r>
            <w:r w:rsidRPr="00471506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2D34D9" w:rsidP="009073A0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F05981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ой</w:t>
            </w:r>
            <w:r w:rsidR="00F05981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  <w:r w:rsidR="00F05981">
              <w:rPr>
                <w:sz w:val="24"/>
                <w:szCs w:val="24"/>
              </w:rPr>
              <w:t>.</w:t>
            </w:r>
          </w:p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1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Экологические проблемы</w:t>
            </w:r>
          </w:p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Экологические проблемы</w:t>
            </w:r>
            <w:r>
              <w:rPr>
                <w:sz w:val="24"/>
                <w:szCs w:val="24"/>
              </w:rPr>
              <w:t xml:space="preserve"> России</w:t>
            </w:r>
            <w:r w:rsidRPr="006C6C0F">
              <w:rPr>
                <w:sz w:val="24"/>
                <w:szCs w:val="24"/>
              </w:rPr>
              <w:t>. Пути решения.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E77AC5" w:rsidP="00E77AC5">
            <w:pPr>
              <w:spacing w:after="0" w:line="259" w:lineRule="auto"/>
              <w:ind w:left="0" w:right="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E77AC5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CB42B1" w:rsidRDefault="00E77AC5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E77AC5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Default="00E77AC5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E77AC5" w:rsidRDefault="00E77AC5" w:rsidP="00E77AC5">
            <w:pPr>
              <w:spacing w:after="0" w:line="240" w:lineRule="atLeast"/>
              <w:ind w:left="276" w:firstLine="113"/>
              <w:jc w:val="right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 xml:space="preserve">Всего за уровень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E77AC5" w:rsidRDefault="00E77AC5" w:rsidP="00CB42B1">
            <w:pPr>
              <w:spacing w:after="0" w:line="259" w:lineRule="auto"/>
              <w:ind w:left="0" w:right="33" w:firstLine="0"/>
              <w:jc w:val="center"/>
              <w:rPr>
                <w:b/>
                <w:sz w:val="24"/>
                <w:szCs w:val="24"/>
              </w:rPr>
            </w:pPr>
            <w:r w:rsidRPr="00E77AC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C5" w:rsidRPr="005841BF" w:rsidRDefault="00E77AC5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9B501C" w:rsidRPr="00E43C23" w:rsidRDefault="009B501C" w:rsidP="00E43C23">
      <w:pPr>
        <w:spacing w:after="0" w:line="259" w:lineRule="auto"/>
        <w:ind w:left="0" w:firstLine="0"/>
        <w:rPr>
          <w:sz w:val="24"/>
          <w:szCs w:val="24"/>
        </w:rPr>
      </w:pPr>
    </w:p>
    <w:sectPr w:rsidR="009B501C" w:rsidRPr="00E43C23" w:rsidSect="002E155B">
      <w:footerReference w:type="even" r:id="rId8"/>
      <w:footerReference w:type="default" r:id="rId9"/>
      <w:footerReference w:type="first" r:id="rId10"/>
      <w:pgSz w:w="11906" w:h="16838"/>
      <w:pgMar w:top="1138" w:right="983" w:bottom="1152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7C" w:rsidRDefault="00E5777C">
      <w:pPr>
        <w:spacing w:after="0" w:line="240" w:lineRule="auto"/>
      </w:pPr>
      <w:r>
        <w:separator/>
      </w:r>
    </w:p>
  </w:endnote>
  <w:endnote w:type="continuationSeparator" w:id="0">
    <w:p w:rsidR="00E5777C" w:rsidRDefault="00E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AC5" w:rsidRPr="00E77AC5">
      <w:rPr>
        <w:noProof/>
        <w:sz w:val="24"/>
      </w:rPr>
      <w:t>8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7C" w:rsidRDefault="00E5777C">
      <w:pPr>
        <w:spacing w:after="0" w:line="240" w:lineRule="auto"/>
      </w:pPr>
      <w:r>
        <w:separator/>
      </w:r>
    </w:p>
  </w:footnote>
  <w:footnote w:type="continuationSeparator" w:id="0">
    <w:p w:rsidR="00E5777C" w:rsidRDefault="00E5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54"/>
    <w:multiLevelType w:val="hybridMultilevel"/>
    <w:tmpl w:val="A3B841A4"/>
    <w:lvl w:ilvl="0" w:tplc="B6F0B7A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40F3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C489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80AE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8B8E6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A3D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CF4B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274B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6E2C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799"/>
    <w:multiLevelType w:val="hybridMultilevel"/>
    <w:tmpl w:val="FCC490BC"/>
    <w:lvl w:ilvl="0" w:tplc="2A567B74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4D418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6F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648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E499C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A735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AAC50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4CFC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949C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C3F94"/>
    <w:multiLevelType w:val="hybridMultilevel"/>
    <w:tmpl w:val="80C69A38"/>
    <w:lvl w:ilvl="0" w:tplc="BCF6DF0C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2ED3C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0F0D0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6861E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C438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618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8C0BA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C5D48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A355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D409A"/>
    <w:multiLevelType w:val="hybridMultilevel"/>
    <w:tmpl w:val="4998DF20"/>
    <w:lvl w:ilvl="0" w:tplc="79123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6C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6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23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05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A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E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CF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D1535"/>
    <w:multiLevelType w:val="hybridMultilevel"/>
    <w:tmpl w:val="6C4E50A6"/>
    <w:lvl w:ilvl="0" w:tplc="3EDE515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21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3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07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40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233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8E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C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D10539"/>
    <w:multiLevelType w:val="hybridMultilevel"/>
    <w:tmpl w:val="2624BAA6"/>
    <w:lvl w:ilvl="0" w:tplc="264CBC3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4D5B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8DAA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451F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1662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1A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1E3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E4460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F082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D36EE"/>
    <w:multiLevelType w:val="hybridMultilevel"/>
    <w:tmpl w:val="E946B948"/>
    <w:lvl w:ilvl="0" w:tplc="A26A3076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E2EF4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C5B0E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66B4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C230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046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23F28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3260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E7D3E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33A00"/>
    <w:multiLevelType w:val="hybridMultilevel"/>
    <w:tmpl w:val="8FD44DE4"/>
    <w:lvl w:ilvl="0" w:tplc="A00207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1F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6DFC0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C880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B112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7BE6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6AC0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BF80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4B084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352FA"/>
    <w:multiLevelType w:val="hybridMultilevel"/>
    <w:tmpl w:val="33E690C4"/>
    <w:lvl w:ilvl="0" w:tplc="33CC9AF2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A84E4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EF4B8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C99E8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8CBFE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8E6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984C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00B8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24E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4C4C19"/>
    <w:multiLevelType w:val="hybridMultilevel"/>
    <w:tmpl w:val="63563DCA"/>
    <w:lvl w:ilvl="0" w:tplc="BD18F9C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846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877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8C68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A6F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0C4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C9D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21D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0C10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86183"/>
    <w:multiLevelType w:val="hybridMultilevel"/>
    <w:tmpl w:val="4440DEB0"/>
    <w:lvl w:ilvl="0" w:tplc="9F96E926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E287A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C666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255BE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CFFF0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96B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4AFB4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4420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4604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B2131"/>
    <w:multiLevelType w:val="hybridMultilevel"/>
    <w:tmpl w:val="172C740C"/>
    <w:lvl w:ilvl="0" w:tplc="553E88C6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82A8E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2DF6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CB772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65AD8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C72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B066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6E1BA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12F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0"/>
    <w:rsid w:val="0001241E"/>
    <w:rsid w:val="00057B75"/>
    <w:rsid w:val="00074EF2"/>
    <w:rsid w:val="000D3C25"/>
    <w:rsid w:val="000D66A1"/>
    <w:rsid w:val="001007AA"/>
    <w:rsid w:val="00132FF5"/>
    <w:rsid w:val="001355F9"/>
    <w:rsid w:val="001A7EFD"/>
    <w:rsid w:val="001C2BEB"/>
    <w:rsid w:val="001C3DBF"/>
    <w:rsid w:val="001F4E1B"/>
    <w:rsid w:val="00275EA5"/>
    <w:rsid w:val="002D34D9"/>
    <w:rsid w:val="002E0526"/>
    <w:rsid w:val="002E155B"/>
    <w:rsid w:val="00372F89"/>
    <w:rsid w:val="00387388"/>
    <w:rsid w:val="00391C4E"/>
    <w:rsid w:val="003B2BAF"/>
    <w:rsid w:val="003C7BE0"/>
    <w:rsid w:val="003D5C5A"/>
    <w:rsid w:val="003E572E"/>
    <w:rsid w:val="003F5AC2"/>
    <w:rsid w:val="0041462D"/>
    <w:rsid w:val="00471506"/>
    <w:rsid w:val="005424BE"/>
    <w:rsid w:val="00562CA0"/>
    <w:rsid w:val="005841BF"/>
    <w:rsid w:val="00584406"/>
    <w:rsid w:val="00593B54"/>
    <w:rsid w:val="005D48CD"/>
    <w:rsid w:val="00690928"/>
    <w:rsid w:val="0069299B"/>
    <w:rsid w:val="006C6C0F"/>
    <w:rsid w:val="006F017E"/>
    <w:rsid w:val="00731882"/>
    <w:rsid w:val="007B4892"/>
    <w:rsid w:val="007B4A67"/>
    <w:rsid w:val="007C2321"/>
    <w:rsid w:val="007F3D51"/>
    <w:rsid w:val="00854FF3"/>
    <w:rsid w:val="00877286"/>
    <w:rsid w:val="008A3BB9"/>
    <w:rsid w:val="00900C21"/>
    <w:rsid w:val="009073A0"/>
    <w:rsid w:val="00910DE2"/>
    <w:rsid w:val="00924CD3"/>
    <w:rsid w:val="00972F19"/>
    <w:rsid w:val="0098149E"/>
    <w:rsid w:val="00982967"/>
    <w:rsid w:val="009B501C"/>
    <w:rsid w:val="00A07096"/>
    <w:rsid w:val="00A233BF"/>
    <w:rsid w:val="00A647CA"/>
    <w:rsid w:val="00A66419"/>
    <w:rsid w:val="00A70E1F"/>
    <w:rsid w:val="00A77B1F"/>
    <w:rsid w:val="00A80A61"/>
    <w:rsid w:val="00A80C68"/>
    <w:rsid w:val="00AA091B"/>
    <w:rsid w:val="00B668AD"/>
    <w:rsid w:val="00BA2793"/>
    <w:rsid w:val="00BD3617"/>
    <w:rsid w:val="00C3610D"/>
    <w:rsid w:val="00C71287"/>
    <w:rsid w:val="00C86BE2"/>
    <w:rsid w:val="00CB42B1"/>
    <w:rsid w:val="00CD47B9"/>
    <w:rsid w:val="00D15BA1"/>
    <w:rsid w:val="00DB0E49"/>
    <w:rsid w:val="00DB37E5"/>
    <w:rsid w:val="00DC5041"/>
    <w:rsid w:val="00DF657F"/>
    <w:rsid w:val="00DF7079"/>
    <w:rsid w:val="00E33CA7"/>
    <w:rsid w:val="00E438BD"/>
    <w:rsid w:val="00E43C23"/>
    <w:rsid w:val="00E5777C"/>
    <w:rsid w:val="00E77AC5"/>
    <w:rsid w:val="00EA0F31"/>
    <w:rsid w:val="00EB78A0"/>
    <w:rsid w:val="00F05981"/>
    <w:rsid w:val="00F4786E"/>
    <w:rsid w:val="00F57D09"/>
    <w:rsid w:val="00F74E07"/>
    <w:rsid w:val="00F76039"/>
    <w:rsid w:val="00FA380E"/>
    <w:rsid w:val="00FB5D19"/>
    <w:rsid w:val="00FB6344"/>
    <w:rsid w:val="00FE6710"/>
    <w:rsid w:val="00FF0E5F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38E2"/>
  <w15:docId w15:val="{223F8916-9756-47FE-BD38-E44EA16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B"/>
    <w:pPr>
      <w:spacing w:after="5" w:line="269" w:lineRule="auto"/>
      <w:ind w:left="1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E155B"/>
    <w:pPr>
      <w:keepNext/>
      <w:keepLines/>
      <w:spacing w:after="186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E155B"/>
    <w:pPr>
      <w:keepNext/>
      <w:keepLines/>
      <w:spacing w:after="2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55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2E155B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E15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5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D47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DC49-AB6C-444D-AB6C-AF668702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Пользователь Windows</cp:lastModifiedBy>
  <cp:revision>9</cp:revision>
  <cp:lastPrinted>2021-03-23T05:30:00Z</cp:lastPrinted>
  <dcterms:created xsi:type="dcterms:W3CDTF">2021-01-20T07:26:00Z</dcterms:created>
  <dcterms:modified xsi:type="dcterms:W3CDTF">2021-04-03T03:57:00Z</dcterms:modified>
</cp:coreProperties>
</file>